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5A" w:rsidRDefault="0019655A" w:rsidP="0019655A">
      <w:pPr>
        <w:jc w:val="center"/>
      </w:pPr>
      <w:r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WARUNKI GWARANCJI I SERWISU OFEROWANEGO SPRZĘTU </w:t>
      </w:r>
      <w:r w:rsidR="008E3028"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-</w:t>
      </w:r>
      <w:r w:rsidR="008E302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 w:rsidR="008E3028"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</w:t>
      </w:r>
      <w:r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NR 3A DO SWZ</w:t>
      </w:r>
    </w:p>
    <w:p w:rsidR="0019655A" w:rsidRDefault="0019655A"/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540"/>
        <w:gridCol w:w="1701"/>
      </w:tblGrid>
      <w:tr w:rsidR="00875E3E" w:rsidRPr="00875E3E" w:rsidTr="0019655A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WARUNKI GWARANCJI I SERWISU OFEROWANEGO SPRZĘTU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Warunki gwarancji i serwisu – MAMMOGRAF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oferowana - potwierdzić Tak lub opisać </w:t>
            </w:r>
            <w:r w:rsidRPr="00196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</w:p>
        </w:tc>
      </w:tr>
      <w:tr w:rsidR="00875E3E" w:rsidRPr="00875E3E" w:rsidTr="0019655A">
        <w:trPr>
          <w:trHeight w:val="7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11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3E" w:rsidRPr="00875E3E" w:rsidRDefault="00875E3E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Pełna obsługa serwisowa napraw (wraz z kosztem dojazdu, części zamiennych i robocizny), jeden bezpłatny przegląd w ciągu roku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(w ostatnim miesiącu obowiązywania gwarancji)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okresie gwarancji wliczone w cenę zamówienia bez żadnych limitów np. ilości godzin pracy, ilości cykli itp.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48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19655A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72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875E3E" w:rsidTr="0019655A">
        <w:trPr>
          <w:trHeight w:val="14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awarii naprawa w siedzibie Zamawiającego; w przypadku konieczności dokonania naprawy w warsztacie serwisowym, Wykonawca ponosi wszelkie koszty transportu i zapewnia dostawy części, elementów i podzespołów zastępczych, których dostawy nie wymagają specjalistycznego transportu, na czas trwania naprawy dostarczone do 48h od momentu zgłoszenia awarii.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12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naprawy tego samego elementu (podzespołu) – uprawniają do wymiany podzespołu na nowy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875E3E" w:rsidTr="0019655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zagwarantowania dostępności części zamiennych i wyposażenia</w:t>
            </w: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lat od daty dostawy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7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Serwis gwarancyjny na terenie Polski – wskazać przeznaczony dla zamawiającego punkt napraw i przeglądów gwarancyjnych (nazwa, adres, telefon, fax, e-mail).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19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7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Świadectwo autoryzacji serwisu potwierdzone przez producenta urządzenia. Zamawiający dopuszcza możliwość złożenia oświadczenia Wykonawcy dotyczące zapewnienia autoryzowanego serwisu.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ofertą przetargową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8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8E3028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4" w:history="1">
              <w:r w:rsidR="0019655A" w:rsidRPr="001965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l-PL"/>
                </w:rPr>
                <w:t xml:space="preserve">Instrukcja obsługi w języku polskim – dostarczona w dniu dostawy w formie papierowej i elektronicznej 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5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Paszport techniczny (wypełniony) – dostarczony w dniu dostawy.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E5650" w:rsidRPr="00875E3E" w:rsidRDefault="004E5650" w:rsidP="00875E3E">
      <w:pPr>
        <w:rPr>
          <w:rFonts w:cstheme="minorHAnsi"/>
        </w:rPr>
      </w:pPr>
    </w:p>
    <w:sectPr w:rsidR="004E5650" w:rsidRPr="0087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3E"/>
    <w:rsid w:val="0019655A"/>
    <w:rsid w:val="004E5650"/>
    <w:rsid w:val="00875E3E"/>
    <w:rsid w:val="008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5C87"/>
  <w15:chartTrackingRefBased/>
  <w15:docId w15:val="{BC4FE0BD-9435-4D2F-AE83-AEAAA32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E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serwis@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2021-05-20T17:40:00Z</dcterms:created>
  <dcterms:modified xsi:type="dcterms:W3CDTF">2021-06-14T15:08:00Z</dcterms:modified>
</cp:coreProperties>
</file>